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077AD1A2" w:rsidR="00152A13" w:rsidRPr="00856508" w:rsidRDefault="00C16A9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del Comité Municipal Electoral en Saltillo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9C866C0" w:rsidR="00527FC7" w:rsidRPr="00C16A9F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C16A9F">
              <w:rPr>
                <w:rFonts w:ascii="Tahoma" w:hAnsi="Tahoma" w:cs="Tahoma"/>
                <w:u w:val="single"/>
              </w:rPr>
              <w:t>Nombre</w:t>
            </w:r>
            <w:r w:rsidR="00A852D5" w:rsidRPr="00C16A9F">
              <w:rPr>
                <w:rFonts w:ascii="Tahoma" w:hAnsi="Tahoma" w:cs="Tahoma"/>
              </w:rPr>
              <w:t>:</w:t>
            </w:r>
            <w:r w:rsidR="001E2C65" w:rsidRPr="00C16A9F">
              <w:rPr>
                <w:rFonts w:ascii="Tahoma" w:hAnsi="Tahoma" w:cs="Tahoma"/>
              </w:rPr>
              <w:t xml:space="preserve"> </w:t>
            </w:r>
            <w:r w:rsidR="007920FB" w:rsidRPr="00C16A9F">
              <w:rPr>
                <w:rFonts w:ascii="Tahoma" w:hAnsi="Tahoma" w:cs="Tahoma"/>
              </w:rPr>
              <w:t>Mariana Odeth Rosales Valdés.</w:t>
            </w:r>
          </w:p>
          <w:p w14:paraId="03C10230" w14:textId="77777777" w:rsidR="00C16A9F" w:rsidRDefault="00C16A9F" w:rsidP="00C16A9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color w:val="auto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CB3864">
              <w:rPr>
                <w:rFonts w:ascii="Tahoma" w:hAnsi="Tahoma" w:cs="Tahoma"/>
                <w:i w:val="0"/>
                <w:color w:val="auto"/>
                <w:szCs w:val="24"/>
              </w:rPr>
              <w:t>:</w:t>
            </w:r>
            <w:r>
              <w:rPr>
                <w:rFonts w:ascii="Tahoma" w:hAnsi="Tahoma" w:cs="Tahoma"/>
                <w:i w:val="0"/>
                <w:color w:val="auto"/>
                <w:szCs w:val="24"/>
              </w:rPr>
              <w:t xml:space="preserve"> </w:t>
            </w:r>
            <w:proofErr w:type="spellStart"/>
            <w:r w:rsidRPr="00D84837">
              <w:rPr>
                <w:rFonts w:ascii="Tahoma" w:hAnsi="Tahoma" w:cs="Tahoma"/>
                <w:i w:val="0"/>
                <w:color w:val="auto"/>
              </w:rPr>
              <w:t>Blvd</w:t>
            </w:r>
            <w:proofErr w:type="spellEnd"/>
            <w:r w:rsidRPr="00D84837">
              <w:rPr>
                <w:rFonts w:ascii="Tahoma" w:hAnsi="Tahoma" w:cs="Tahoma"/>
                <w:i w:val="0"/>
                <w:color w:val="auto"/>
              </w:rPr>
              <w:t>. Luis Donaldo Colosio No. 6207, Fracc. Rancho La Torrecilla C.P. 25298, Saltillo, Coahuila de Zaragoza.</w:t>
            </w:r>
          </w:p>
          <w:p w14:paraId="163BBF24" w14:textId="1C62576F" w:rsidR="00527FC7" w:rsidRPr="00C16A9F" w:rsidRDefault="00C16A9F" w:rsidP="00C16A9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16A9F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Teléfono oficial</w:t>
            </w:r>
            <w:r w:rsidRPr="00C16A9F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C16A9F">
              <w:rPr>
                <w:rFonts w:ascii="Tahoma" w:hAnsi="Tahoma" w:cs="Tahoma"/>
                <w:b/>
                <w:i w:val="0"/>
                <w:iCs w:val="0"/>
                <w:color w:val="auto"/>
                <w:sz w:val="24"/>
                <w:szCs w:val="28"/>
              </w:rPr>
              <w:t xml:space="preserve">  </w:t>
            </w:r>
            <w:r w:rsidRPr="00C16A9F">
              <w:rPr>
                <w:rFonts w:ascii="Tahoma" w:hAnsi="Tahoma" w:cs="Tahoma"/>
                <w:i w:val="0"/>
                <w:iCs w:val="0"/>
                <w:color w:val="auto"/>
              </w:rPr>
              <w:t>844 4 38 62 00</w:t>
            </w:r>
            <w:r w:rsidRPr="00C16A9F">
              <w:rPr>
                <w:rFonts w:ascii="Tahoma" w:hAnsi="Tahoma" w:cs="Tahoma"/>
                <w:b/>
                <w:i w:val="0"/>
                <w:iCs w:val="0"/>
                <w:color w:val="auto"/>
                <w:sz w:val="24"/>
                <w:szCs w:val="28"/>
              </w:rPr>
              <w:t xml:space="preserve">   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6BA7ACF" w:rsidR="00BE4E1F" w:rsidRPr="00C16A9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C16A9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7920FB" w:rsidRPr="00C16A9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 Licenciado en Derecho.</w:t>
            </w:r>
          </w:p>
          <w:p w14:paraId="3E0D423A" w14:textId="4B2FAD0F" w:rsidR="00BA3E7F" w:rsidRPr="00C16A9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C16A9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C16A9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C16A9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7920FB" w:rsidRPr="00C16A9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 2007 – 2012.</w:t>
            </w:r>
          </w:p>
          <w:p w14:paraId="1DB281C4" w14:textId="040A271C" w:rsidR="00BA3E7F" w:rsidRPr="00C16A9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C16A9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</w:t>
            </w:r>
            <w:r w:rsidR="007920FB" w:rsidRPr="00C16A9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 Facultad de Jurisprudencia, UA DE C.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14788546" w:rsidR="008C34DF" w:rsidRPr="00C16A9F" w:rsidRDefault="00BA3E7F" w:rsidP="00552D21">
            <w:pPr>
              <w:jc w:val="both"/>
              <w:rPr>
                <w:rFonts w:ascii="Tahoma" w:hAnsi="Tahoma" w:cs="Tahoma"/>
              </w:rPr>
            </w:pPr>
            <w:r w:rsidRPr="00C16A9F">
              <w:rPr>
                <w:rFonts w:ascii="Tahoma" w:hAnsi="Tahoma" w:cs="Tahoma"/>
              </w:rPr>
              <w:t>Empresa</w:t>
            </w:r>
            <w:r w:rsidR="007920FB" w:rsidRPr="00C16A9F">
              <w:rPr>
                <w:rFonts w:ascii="Tahoma" w:hAnsi="Tahoma" w:cs="Tahoma"/>
              </w:rPr>
              <w:t>: COLUSA COMERCIAL, EXCLUKOM S.A. DE C.V</w:t>
            </w:r>
          </w:p>
          <w:p w14:paraId="28383F74" w14:textId="6199F450" w:rsidR="00BA3E7F" w:rsidRPr="00C16A9F" w:rsidRDefault="00BA3E7F" w:rsidP="00552D21">
            <w:pPr>
              <w:jc w:val="both"/>
              <w:rPr>
                <w:rFonts w:ascii="Tahoma" w:hAnsi="Tahoma" w:cs="Tahoma"/>
              </w:rPr>
            </w:pPr>
            <w:r w:rsidRPr="00C16A9F">
              <w:rPr>
                <w:rFonts w:ascii="Tahoma" w:hAnsi="Tahoma" w:cs="Tahoma"/>
              </w:rPr>
              <w:t>Per</w:t>
            </w:r>
            <w:r w:rsidR="003C1D3C" w:rsidRPr="00C16A9F">
              <w:rPr>
                <w:rFonts w:ascii="Tahoma" w:hAnsi="Tahoma" w:cs="Tahoma"/>
              </w:rPr>
              <w:t>í</w:t>
            </w:r>
            <w:r w:rsidRPr="00C16A9F">
              <w:rPr>
                <w:rFonts w:ascii="Tahoma" w:hAnsi="Tahoma" w:cs="Tahoma"/>
              </w:rPr>
              <w:t>odo</w:t>
            </w:r>
            <w:r w:rsidR="007920FB" w:rsidRPr="00C16A9F">
              <w:rPr>
                <w:rFonts w:ascii="Tahoma" w:hAnsi="Tahoma" w:cs="Tahoma"/>
              </w:rPr>
              <w:t>: 2017 – 2023 ACTUALMENTE.</w:t>
            </w:r>
          </w:p>
          <w:p w14:paraId="10E7067B" w14:textId="60286308" w:rsidR="00BA3E7F" w:rsidRPr="00C16A9F" w:rsidRDefault="00BA3E7F" w:rsidP="00552D21">
            <w:pPr>
              <w:jc w:val="both"/>
              <w:rPr>
                <w:rFonts w:ascii="Tahoma" w:hAnsi="Tahoma" w:cs="Tahoma"/>
              </w:rPr>
            </w:pPr>
            <w:r w:rsidRPr="00C16A9F">
              <w:rPr>
                <w:rFonts w:ascii="Tahoma" w:hAnsi="Tahoma" w:cs="Tahoma"/>
              </w:rPr>
              <w:t>Cargo</w:t>
            </w:r>
            <w:r w:rsidR="007920FB" w:rsidRPr="00C16A9F">
              <w:rPr>
                <w:rFonts w:ascii="Tahoma" w:hAnsi="Tahoma" w:cs="Tahoma"/>
              </w:rPr>
              <w:t>: ASESOR JURÍDICO.</w:t>
            </w:r>
          </w:p>
          <w:p w14:paraId="15A16A45" w14:textId="77777777" w:rsidR="00BA3E7F" w:rsidRDefault="00BA3E7F" w:rsidP="00552D21">
            <w:pPr>
              <w:jc w:val="both"/>
              <w:rPr>
                <w:rFonts w:ascii="Arial" w:hAnsi="Arial" w:cs="Arial"/>
              </w:rPr>
            </w:pPr>
          </w:p>
          <w:p w14:paraId="09F05F26" w14:textId="77777777" w:rsidR="007920FB" w:rsidRPr="00AA1544" w:rsidRDefault="007920FB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91444" w14:textId="77777777" w:rsidR="0064235C" w:rsidRDefault="0064235C" w:rsidP="00527FC7">
      <w:pPr>
        <w:spacing w:after="0" w:line="240" w:lineRule="auto"/>
      </w:pPr>
      <w:r>
        <w:separator/>
      </w:r>
    </w:p>
  </w:endnote>
  <w:endnote w:type="continuationSeparator" w:id="0">
    <w:p w14:paraId="33F53C5F" w14:textId="77777777" w:rsidR="0064235C" w:rsidRDefault="0064235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F479B" w14:textId="77777777" w:rsidR="0064235C" w:rsidRDefault="0064235C" w:rsidP="00527FC7">
      <w:pPr>
        <w:spacing w:after="0" w:line="240" w:lineRule="auto"/>
      </w:pPr>
      <w:r>
        <w:separator/>
      </w:r>
    </w:p>
  </w:footnote>
  <w:footnote w:type="continuationSeparator" w:id="0">
    <w:p w14:paraId="531E3CD9" w14:textId="77777777" w:rsidR="0064235C" w:rsidRDefault="0064235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4235C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920FB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51CD0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16A9F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2023-11-08T02:57:00Z</dcterms:created>
  <dcterms:modified xsi:type="dcterms:W3CDTF">2023-11-28T17:10:00Z</dcterms:modified>
</cp:coreProperties>
</file>